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bookmarkStart w:colFirst="0" w:colLast="0" w:name="_jzljvu9rleew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    Jaaziah Cureton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before="0" w:line="276" w:lineRule="auto"/>
        <w:jc w:val="center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bookmarkStart w:colFirst="0" w:colLast="0" w:name="_1644nlrz2me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927 Jennings Street Bronx, NY 10460  (646)-657-4732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jaaz0724@gmail.com</w:t>
        </w:r>
      </w:hyperlink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spacing w:before="0" w:line="276" w:lineRule="auto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bookmarkStart w:colFirst="0" w:colLast="0" w:name="_aebj0rr12t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before="0" w:line="276" w:lineRule="auto"/>
        <w:ind w:left="-270" w:firstLine="0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bookmarkStart w:colFirst="0" w:colLast="0" w:name="_de3vjtemm9zw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92.00000000000003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Web Designing, Coding, Inventory, Stocking , Creative Writing, Communication, Adaptability, Problem Solving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92.00000000000003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92.00000000000003" w:lineRule="auto"/>
        <w:ind w:left="-270" w:firstLine="0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before="120" w:line="288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v79tbvw286fy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Kingdom Technologies </w:t>
        <w:tab/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before="120" w:line="96.00000000000001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bookmarkStart w:colFirst="0" w:colLast="0" w:name="_8o5glt28aurl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0"/>
          <w:szCs w:val="20"/>
          <w:rtl w:val="0"/>
        </w:rPr>
        <w:t xml:space="preserve">Assistant Audio and Sound Engineer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ab/>
        <w:t xml:space="preserve">New York, NY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numPr>
          <w:ilvl w:val="0"/>
          <w:numId w:val="3"/>
        </w:numPr>
        <w:spacing w:before="120" w:line="96.00000000000001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hkre65a35un9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Audio and Sound Engineering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0"/>
          <w:szCs w:val="20"/>
          <w:rtl w:val="0"/>
        </w:rPr>
        <w:t xml:space="preserve">December 2019-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numPr>
          <w:ilvl w:val="0"/>
          <w:numId w:val="3"/>
        </w:numPr>
        <w:spacing w:before="120" w:line="288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gwkgwd20b6sx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Working with colored lights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line="24.000000000000004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bookmarkStart w:colFirst="0" w:colLast="0" w:name="_h9ybu49duo3o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SUNY Northbronx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highlight w:val="whit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Bronx, NY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before="280" w:line="24.000000000000004" w:lineRule="auto"/>
        <w:rPr>
          <w:rFonts w:ascii="Times New Roman" w:cs="Times New Roman" w:eastAsia="Times New Roman" w:hAnsi="Times New Roman"/>
          <w:b w:val="0"/>
          <w:i w:val="1"/>
          <w:color w:val="000000"/>
          <w:sz w:val="20"/>
          <w:szCs w:val="20"/>
        </w:rPr>
      </w:pPr>
      <w:bookmarkStart w:colFirst="0" w:colLast="0" w:name="_55913hkfk53r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color w:val="000000"/>
          <w:sz w:val="20"/>
          <w:szCs w:val="20"/>
          <w:rtl w:val="0"/>
        </w:rPr>
        <w:t xml:space="preserve">Intern</w:t>
        <w:tab/>
        <w:tab/>
        <w:tab/>
        <w:tab/>
        <w:tab/>
        <w:tab/>
        <w:tab/>
        <w:tab/>
        <w:tab/>
        <w:tab/>
        <w:tab/>
        <w:t xml:space="preserve">October 2019 - June 2020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numPr>
          <w:ilvl w:val="0"/>
          <w:numId w:val="1"/>
        </w:numPr>
        <w:spacing w:before="280" w:line="24.000000000000004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t4o00a49yq9e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Clean, organize paper and computer files and work space maintenance.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numPr>
          <w:ilvl w:val="0"/>
          <w:numId w:val="1"/>
        </w:numPr>
        <w:spacing w:before="280" w:line="24.000000000000004" w:lineRule="auto"/>
        <w:ind w:left="720" w:hanging="360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t4o00a49yq9e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Pursuing  Microsoft Word, Powerpoint, and Excel Certifications.  </w:t>
      </w:r>
    </w:p>
    <w:p w:rsidR="00000000" w:rsidDel="00000000" w:rsidP="00000000" w:rsidRDefault="00000000" w:rsidRPr="00000000" w14:paraId="00000010">
      <w:pPr>
        <w:spacing w:before="60" w:line="12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60" w:line="12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60" w:line="12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PSA7 Bronx Housing Police</w:t>
        <w:tab/>
        <w:tab/>
        <w:tab/>
        <w:tab/>
        <w:tab/>
        <w:tab/>
        <w:tab/>
        <w:t xml:space="preserve"> </w:t>
        <w:tab/>
        <w:t xml:space="preserve">Bronx, NY </w:t>
      </w:r>
    </w:p>
    <w:p w:rsidR="00000000" w:rsidDel="00000000" w:rsidP="00000000" w:rsidRDefault="00000000" w:rsidRPr="00000000" w14:paraId="00000013">
      <w:pPr>
        <w:spacing w:before="60" w:line="12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60" w:line="120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Administrative Assistant</w:t>
        <w:tab/>
        <w:tab/>
        <w:tab/>
        <w:tab/>
        <w:tab/>
        <w:tab/>
        <w:tab/>
        <w:tab/>
        <w:tab/>
        <w:t xml:space="preserve">July 2018 - August 2018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Assisted Housing Police officers with Police Explorers Program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Facility maintenance 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cleaned and organized offices and rooms.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Community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270" w:firstLine="0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="16.8" w:lineRule="auto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bookmarkStart w:colFirst="0" w:colLast="0" w:name="_utayan5c2wml" w:id="11"/>
      <w:bookmarkEnd w:id="11"/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New York City College of Technology                                                                                                  Brooklyn, NY</w:t>
      </w:r>
    </w:p>
    <w:p w:rsidR="00000000" w:rsidDel="00000000" w:rsidP="00000000" w:rsidRDefault="00000000" w:rsidRPr="00000000" w14:paraId="0000001A">
      <w:pPr>
        <w:spacing w:before="280" w:line="16.8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August 2020-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="16.8" w:lineRule="auto"/>
        <w:rPr>
          <w:rFonts w:ascii="Times New Roman" w:cs="Times New Roman" w:eastAsia="Times New Roman" w:hAnsi="Times New Roman"/>
          <w:b w:val="0"/>
          <w:color w:val="000000"/>
          <w:sz w:val="20"/>
          <w:szCs w:val="20"/>
        </w:rPr>
      </w:pPr>
      <w:bookmarkStart w:colFirst="0" w:colLast="0" w:name="_bg3hs6bjen8j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rtl w:val="0"/>
        </w:rPr>
        <w:t xml:space="preserve">Communication Design Major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="16.8" w:lineRule="auto"/>
        <w:rPr>
          <w:rFonts w:ascii="Times New Roman" w:cs="Times New Roman" w:eastAsia="Times New Roman" w:hAnsi="Times New Roman"/>
          <w:i w:val="1"/>
          <w:color w:val="000000"/>
          <w:sz w:val="20"/>
          <w:szCs w:val="20"/>
        </w:rPr>
      </w:pPr>
      <w:bookmarkStart w:colFirst="0" w:colLast="0" w:name="_bhnbxne0q01" w:id="13"/>
      <w:bookmarkEnd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High School of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Computers and Technology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Bronx, 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80" w:line="16.8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Information Technology, College Now, Coding, Web Design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ab/>
        <w:tab/>
        <w:tab/>
        <w:tab/>
        <w:tab/>
        <w:t xml:space="preserve">October 2016 - 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80" w:line="16.8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Robotics, Senior Internship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="16.8" w:lineRule="auto"/>
        <w:ind w:left="7905" w:firstLine="15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="19.2" w:lineRule="auto"/>
        <w:ind w:left="0" w:hanging="270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rtl w:val="0"/>
        </w:rPr>
        <w:t xml:space="preserve">AWARDS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10 College Credits Earned, Microsoft Word Certification Earned, CTE Endorsement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New York On Tech Certificate of Participation,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Regents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16" w:lineRule="auto"/>
        <w:ind w:left="-15" w:firstLine="0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16" w:lineRule="auto"/>
        <w:ind w:left="-270" w:firstLine="0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rtl w:val="0"/>
        </w:rPr>
        <w:t xml:space="preserve">ACTIVITES</w:t>
      </w:r>
    </w:p>
    <w:p w:rsidR="00000000" w:rsidDel="00000000" w:rsidP="00000000" w:rsidRDefault="00000000" w:rsidRPr="00000000" w14:paraId="00000026">
      <w:pPr>
        <w:spacing w:before="80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Coding, Animation, Drawing, 3D Model, Web Design, Tutoring</w:t>
      </w:r>
    </w:p>
    <w:p w:rsidR="00000000" w:rsidDel="00000000" w:rsidP="00000000" w:rsidRDefault="00000000" w:rsidRPr="00000000" w14:paraId="00000027">
      <w:pPr>
        <w:spacing w:before="80" w:line="167.99999999999997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Skateboarding, Bike Riding, Archery, Roller Skating, Gaming, Babysitting, Audio &amp; Sound Technologies, Church</w:t>
      </w:r>
    </w:p>
    <w:p w:rsidR="00000000" w:rsidDel="00000000" w:rsidP="00000000" w:rsidRDefault="00000000" w:rsidRPr="00000000" w14:paraId="00000028">
      <w:pPr>
        <w:spacing w:before="80" w:line="167.99999999999997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80" w:line="167.99999999999997" w:lineRule="auto"/>
        <w:ind w:left="0" w:firstLine="0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80" w:line="167.99999999999997" w:lineRule="auto"/>
        <w:ind w:left="0" w:hanging="270"/>
        <w:rPr>
          <w:rFonts w:ascii="Times New Roman" w:cs="Times New Roman" w:eastAsia="Times New Roman" w:hAnsi="Times New Roman"/>
          <w:b w:val="1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0"/>
          <w:szCs w:val="20"/>
          <w:rtl w:val="0"/>
        </w:rPr>
        <w:t xml:space="preserve">Community Service</w:t>
      </w:r>
    </w:p>
    <w:p w:rsidR="00000000" w:rsidDel="00000000" w:rsidP="00000000" w:rsidRDefault="00000000" w:rsidRPr="00000000" w14:paraId="0000002B">
      <w:pPr>
        <w:spacing w:before="80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Second Canaan Baptist Church (NY, NY), Bainbridge Rehabilitation Center &amp; Nursing Home (Bronx, NY) </w:t>
      </w:r>
    </w:p>
    <w:p w:rsidR="00000000" w:rsidDel="00000000" w:rsidP="00000000" w:rsidRDefault="00000000" w:rsidRPr="00000000" w14:paraId="0000002C">
      <w:pPr>
        <w:spacing w:before="80" w:lineRule="auto"/>
        <w:ind w:left="0" w:firstLine="0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World Vision- Bronx, NY,  NYPD National Night Out  (NY, NY), Senior Citizens Center- (Bronx, NY ) Fresh Oil’s Ministries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450" w:left="1080" w:right="5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az0724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